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9" w:rsidRDefault="00684619" w:rsidP="00684619">
      <w:pPr>
        <w:pStyle w:val="NoSpacing"/>
        <w:jc w:val="both"/>
        <w:rPr>
          <w:lang w:val="sr-Cyrl-CS"/>
        </w:rPr>
      </w:pPr>
    </w:p>
    <w:p w:rsidR="00684619" w:rsidRPr="00F84A8D" w:rsidRDefault="00684619" w:rsidP="00684619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Pr="00F84A8D">
        <w:t>Н</w:t>
      </w:r>
      <w:r w:rsidRPr="00F84A8D">
        <w:rPr>
          <w:lang w:val="ru-RU"/>
        </w:rPr>
        <w:t xml:space="preserve">а основу члана </w:t>
      </w:r>
      <w:r w:rsidRPr="00F84A8D">
        <w:t>27</w:t>
      </w:r>
      <w:r w:rsidRPr="00F84A8D">
        <w:rPr>
          <w:lang w:val="sr-Cyrl-CS"/>
        </w:rPr>
        <w:t>.</w:t>
      </w:r>
      <w:r w:rsidRPr="00F84A8D">
        <w:t xml:space="preserve"> ст</w:t>
      </w:r>
      <w:r w:rsidRPr="00F84A8D">
        <w:rPr>
          <w:lang w:val="sr-Cyrl-CS"/>
        </w:rPr>
        <w:t>ав</w:t>
      </w:r>
      <w:r w:rsidRPr="00F84A8D">
        <w:t xml:space="preserve"> 10</w:t>
      </w:r>
      <w:r w:rsidRPr="00F84A8D">
        <w:rPr>
          <w:lang w:val="sr-Cyrl-CS"/>
        </w:rPr>
        <w:t>.</w:t>
      </w:r>
      <w:r w:rsidRPr="00F84A8D">
        <w:t xml:space="preserve"> </w:t>
      </w:r>
      <w:proofErr w:type="spellStart"/>
      <w:r w:rsidRPr="00F84A8D">
        <w:t>Закона</w:t>
      </w:r>
      <w:proofErr w:type="spellEnd"/>
      <w:r w:rsidRPr="00F84A8D">
        <w:t xml:space="preserve"> о </w:t>
      </w:r>
      <w:proofErr w:type="spellStart"/>
      <w:r w:rsidRPr="00F84A8D">
        <w:t>јавној</w:t>
      </w:r>
      <w:proofErr w:type="spellEnd"/>
      <w:r w:rsidRPr="00F84A8D">
        <w:t xml:space="preserve"> </w:t>
      </w:r>
      <w:proofErr w:type="spellStart"/>
      <w:r w:rsidRPr="00F84A8D">
        <w:t>својини</w:t>
      </w:r>
      <w:proofErr w:type="spellEnd"/>
      <w:r w:rsidRPr="00F84A8D">
        <w:t xml:space="preserve"> (</w:t>
      </w:r>
      <w:r w:rsidRPr="00F84A8D">
        <w:rPr>
          <w:lang w:val="sr-Cyrl-CS"/>
        </w:rPr>
        <w:t>„</w:t>
      </w:r>
      <w:proofErr w:type="spellStart"/>
      <w:r w:rsidRPr="00F84A8D">
        <w:t>Сл</w:t>
      </w:r>
      <w:r w:rsidRPr="00F84A8D">
        <w:rPr>
          <w:lang w:val="sr-Cyrl-CS"/>
        </w:rPr>
        <w:t>ужбени</w:t>
      </w:r>
      <w:proofErr w:type="spellEnd"/>
      <w:r w:rsidRPr="00F84A8D">
        <w:t xml:space="preserve"> </w:t>
      </w:r>
      <w:proofErr w:type="spellStart"/>
      <w:r w:rsidRPr="00F84A8D">
        <w:t>гласник</w:t>
      </w:r>
      <w:proofErr w:type="spellEnd"/>
      <w:r w:rsidRPr="00F84A8D">
        <w:t xml:space="preserve"> РС'', </w:t>
      </w:r>
      <w:proofErr w:type="spellStart"/>
      <w:r w:rsidRPr="00F84A8D">
        <w:t>број</w:t>
      </w:r>
      <w:proofErr w:type="spellEnd"/>
      <w:r w:rsidRPr="00F84A8D">
        <w:t xml:space="preserve"> 72/11</w:t>
      </w:r>
      <w:r w:rsidRPr="00F84A8D">
        <w:rPr>
          <w:lang w:val="sr-Cyrl-CS"/>
        </w:rPr>
        <w:t>, 88/13, 105/14, 104/16-др. закон, 108/16 и 113/17),</w:t>
      </w:r>
      <w:r w:rsidRPr="00F84A8D">
        <w:t xml:space="preserve"> </w:t>
      </w:r>
      <w:r w:rsidRPr="00F84A8D">
        <w:rPr>
          <w:lang w:val="sr-Cyrl-CS"/>
        </w:rPr>
        <w:t xml:space="preserve">члана </w:t>
      </w:r>
      <w:r w:rsidRPr="00F84A8D">
        <w:rPr>
          <w:lang w:val="ru-RU"/>
        </w:rPr>
        <w:t>32. Закона о локалној самоуправи („Службени гласник РС“, број 129/07,</w:t>
      </w:r>
      <w:r w:rsidRPr="00F84A8D">
        <w:t xml:space="preserve"> </w:t>
      </w:r>
      <w:r w:rsidRPr="00F84A8D">
        <w:rPr>
          <w:lang w:val="sr-Cyrl-CS"/>
        </w:rPr>
        <w:t>83/14 - др. закон</w:t>
      </w:r>
      <w:r w:rsidRPr="00F84A8D">
        <w:t xml:space="preserve"> </w:t>
      </w:r>
      <w:r w:rsidRPr="00F84A8D">
        <w:rPr>
          <w:lang w:val="sr-Cyrl-CS"/>
        </w:rPr>
        <w:t>и 101/16- др. закон</w:t>
      </w:r>
      <w:r w:rsidRPr="00F84A8D">
        <w:rPr>
          <w:lang w:val="ru-RU"/>
        </w:rPr>
        <w:t>) и чл. 41. и 138. Статута Општине Владичин Хан („Службени гласник Пчињског округа“, број 21/08 и 8/09 и „Службени гласник гр</w:t>
      </w:r>
      <w:r w:rsidRPr="00F84A8D">
        <w:t>а</w:t>
      </w:r>
      <w:r w:rsidRPr="00F84A8D">
        <w:rPr>
          <w:lang w:val="ru-RU"/>
        </w:rPr>
        <w:t xml:space="preserve">да Врања“, број 11/13, 5/17 и 14/17), </w:t>
      </w:r>
      <w:r w:rsidRPr="00F84A8D">
        <w:rPr>
          <w:lang w:val="sr-Cyrl-CS"/>
        </w:rPr>
        <w:t xml:space="preserve">Скупштина општине Владичин Хан на седници одржаној дана </w:t>
      </w:r>
      <w:r w:rsidR="009129D1">
        <w:t>17.05.2018</w:t>
      </w:r>
      <w:r w:rsidR="009129D1">
        <w:rPr>
          <w:lang w:val="sr-Cyrl-CS"/>
        </w:rPr>
        <w:t xml:space="preserve">. </w:t>
      </w:r>
      <w:r w:rsidR="009129D1">
        <w:t xml:space="preserve"> </w:t>
      </w:r>
      <w:proofErr w:type="spellStart"/>
      <w:r w:rsidR="009129D1">
        <w:t>године</w:t>
      </w:r>
      <w:proofErr w:type="spellEnd"/>
      <w:r w:rsidR="009129D1">
        <w:t xml:space="preserve">, </w:t>
      </w:r>
      <w:r w:rsidRPr="00F84A8D">
        <w:rPr>
          <w:lang w:val="sr-Cyrl-CS"/>
        </w:rPr>
        <w:t>донела је</w:t>
      </w:r>
    </w:p>
    <w:p w:rsidR="00684619" w:rsidRDefault="00684619" w:rsidP="00684619">
      <w:pPr>
        <w:pStyle w:val="NoSpacing"/>
        <w:jc w:val="both"/>
        <w:rPr>
          <w:lang w:val="sr-Cyrl-CS"/>
        </w:rPr>
      </w:pPr>
    </w:p>
    <w:p w:rsidR="00684619" w:rsidRDefault="00684619" w:rsidP="00684619">
      <w:pPr>
        <w:pStyle w:val="NoSpacing"/>
        <w:jc w:val="both"/>
        <w:rPr>
          <w:lang w:val="sr-Cyrl-CS"/>
        </w:rPr>
      </w:pP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 w:rsidRPr="00D62098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Pr="00D62098">
        <w:rPr>
          <w:b/>
          <w:lang w:val="sr-Cyrl-CS"/>
        </w:rPr>
        <w:t>Д</w:t>
      </w:r>
      <w:r>
        <w:rPr>
          <w:b/>
          <w:lang w:val="sr-Cyrl-CS"/>
        </w:rPr>
        <w:t xml:space="preserve"> </w:t>
      </w:r>
      <w:r w:rsidRPr="00D62098">
        <w:rPr>
          <w:b/>
          <w:lang w:val="sr-Cyrl-CS"/>
        </w:rPr>
        <w:t>Л</w:t>
      </w:r>
      <w:r>
        <w:rPr>
          <w:b/>
          <w:lang w:val="sr-Cyrl-CS"/>
        </w:rPr>
        <w:t xml:space="preserve"> </w:t>
      </w:r>
      <w:r w:rsidRPr="00D62098">
        <w:rPr>
          <w:b/>
          <w:lang w:val="sr-Cyrl-CS"/>
        </w:rPr>
        <w:t>У</w:t>
      </w:r>
      <w:r>
        <w:rPr>
          <w:b/>
          <w:lang w:val="sr-Cyrl-CS"/>
        </w:rPr>
        <w:t xml:space="preserve"> </w:t>
      </w:r>
      <w:r w:rsidRPr="00D62098">
        <w:rPr>
          <w:b/>
          <w:lang w:val="sr-Cyrl-CS"/>
        </w:rPr>
        <w:t>К</w:t>
      </w:r>
      <w:r>
        <w:rPr>
          <w:b/>
          <w:lang w:val="sr-Cyrl-CS"/>
        </w:rPr>
        <w:t xml:space="preserve"> </w:t>
      </w:r>
      <w:r w:rsidRPr="00D62098">
        <w:rPr>
          <w:b/>
          <w:lang w:val="sr-Cyrl-CS"/>
        </w:rPr>
        <w:t>У</w:t>
      </w: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 О ИЗМЕНИ И ДОПУНИ ОДЛУКЕ</w:t>
      </w: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 РАСПОЛАГАЊУ ПОКРЕТНИМ СТВАРИМА КОЈЕ СУ ЈАВНА СВОЈИНА ОПШТИНЕ ВЛАДИЧИН ХАН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</w:p>
    <w:p w:rsidR="00684619" w:rsidRDefault="00684619" w:rsidP="004204BF">
      <w:pPr>
        <w:pStyle w:val="NoSpacing"/>
        <w:ind w:firstLine="708"/>
        <w:jc w:val="both"/>
        <w:rPr>
          <w:lang w:val="ru-RU"/>
        </w:rPr>
      </w:pPr>
      <w:r>
        <w:rPr>
          <w:lang w:val="sr-Cyrl-CS"/>
        </w:rPr>
        <w:t>У Одлуци о располагању покретним стварима које су јавна својина Општине Владичин Хан (</w:t>
      </w:r>
      <w:r w:rsidRPr="00F84A8D">
        <w:rPr>
          <w:lang w:val="ru-RU"/>
        </w:rPr>
        <w:t>„Службени гласник гр</w:t>
      </w:r>
      <w:r w:rsidRPr="00F84A8D">
        <w:t>а</w:t>
      </w:r>
      <w:r w:rsidRPr="00F84A8D">
        <w:rPr>
          <w:lang w:val="ru-RU"/>
        </w:rPr>
        <w:t xml:space="preserve">да Врања“, број </w:t>
      </w:r>
      <w:r>
        <w:rPr>
          <w:lang w:val="ru-RU"/>
        </w:rPr>
        <w:t>24/14), члан 6. мења се и гласи:</w:t>
      </w:r>
    </w:p>
    <w:p w:rsidR="00684619" w:rsidRDefault="00684619" w:rsidP="00684619">
      <w:pPr>
        <w:pStyle w:val="NoSpacing"/>
        <w:jc w:val="both"/>
        <w:rPr>
          <w:lang w:val="ru-RU"/>
        </w:rPr>
      </w:pPr>
    </w:p>
    <w:p w:rsidR="00684619" w:rsidRDefault="00684619" w:rsidP="004204BF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>„Општинско веће доноси одлуку о формирању Комисије која спроводи поступак располагања покретним стварима.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684619" w:rsidRDefault="00684619" w:rsidP="004204BF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>Начин рада Комисије из претходног става ближе се уређује Законом и подзаконским актима које регулишу ову област“</w:t>
      </w:r>
    </w:p>
    <w:p w:rsidR="00684619" w:rsidRDefault="00684619" w:rsidP="00684619">
      <w:pPr>
        <w:pStyle w:val="NoSpacing"/>
        <w:jc w:val="both"/>
        <w:rPr>
          <w:lang w:val="ru-RU"/>
        </w:rPr>
      </w:pPr>
    </w:p>
    <w:p w:rsidR="00684619" w:rsidRDefault="00684619" w:rsidP="00684619">
      <w:pPr>
        <w:pStyle w:val="NoSpacing"/>
        <w:jc w:val="both"/>
        <w:rPr>
          <w:lang w:val="sr-Cyrl-CS"/>
        </w:rPr>
      </w:pP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 w:rsidRPr="00353D43">
        <w:rPr>
          <w:b/>
          <w:lang w:val="sr-Cyrl-CS"/>
        </w:rPr>
        <w:t>Члан 2</w:t>
      </w:r>
    </w:p>
    <w:p w:rsidR="00684619" w:rsidRDefault="00684619" w:rsidP="00684619">
      <w:pPr>
        <w:pStyle w:val="NoSpacing"/>
        <w:jc w:val="both"/>
        <w:rPr>
          <w:lang w:val="sr-Cyrl-CS"/>
        </w:rPr>
      </w:pPr>
    </w:p>
    <w:p w:rsidR="00684619" w:rsidRDefault="004204BF" w:rsidP="004204BF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>После члана 8. додаје се члан 8а који гласи:</w:t>
      </w:r>
    </w:p>
    <w:p w:rsidR="004204BF" w:rsidRDefault="004204BF" w:rsidP="004204BF">
      <w:pPr>
        <w:pStyle w:val="NoSpacing"/>
        <w:ind w:firstLine="708"/>
        <w:jc w:val="both"/>
        <w:rPr>
          <w:lang w:val="sr-Cyrl-CS"/>
        </w:rPr>
      </w:pPr>
    </w:p>
    <w:p w:rsidR="004204BF" w:rsidRPr="00F84A8D" w:rsidRDefault="004204BF" w:rsidP="004204BF">
      <w:pPr>
        <w:ind w:firstLine="720"/>
        <w:jc w:val="both"/>
      </w:pPr>
      <w:r>
        <w:t>„</w:t>
      </w:r>
      <w:r w:rsidRPr="00F84A8D">
        <w:t xml:space="preserve">За све што није регулисано овом Одлуком, примењиваће се одредбе Закона и </w:t>
      </w:r>
      <w:r>
        <w:t>подзаконских аката“.</w:t>
      </w:r>
    </w:p>
    <w:p w:rsidR="004204BF" w:rsidRDefault="004204BF" w:rsidP="00684619">
      <w:pPr>
        <w:pStyle w:val="NoSpacing"/>
        <w:jc w:val="both"/>
        <w:rPr>
          <w:lang w:val="sr-Cyrl-CS"/>
        </w:rPr>
      </w:pPr>
    </w:p>
    <w:p w:rsidR="00684619" w:rsidRPr="00430567" w:rsidRDefault="00684619" w:rsidP="00684619">
      <w:pPr>
        <w:pStyle w:val="NoSpacing"/>
        <w:jc w:val="center"/>
        <w:rPr>
          <w:b/>
          <w:lang w:val="sr-Cyrl-CS"/>
        </w:rPr>
      </w:pPr>
    </w:p>
    <w:p w:rsidR="00684619" w:rsidRDefault="00684619" w:rsidP="00684619">
      <w:pPr>
        <w:pStyle w:val="NoSpacing"/>
        <w:jc w:val="center"/>
        <w:rPr>
          <w:b/>
          <w:lang w:val="sr-Cyrl-CS"/>
        </w:rPr>
      </w:pPr>
      <w:r w:rsidRPr="00430567">
        <w:rPr>
          <w:b/>
          <w:lang w:val="sr-Cyrl-CS"/>
        </w:rPr>
        <w:t>Члан 3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</w:p>
    <w:p w:rsidR="00684619" w:rsidRPr="004204BF" w:rsidRDefault="00684619" w:rsidP="00684619">
      <w:pPr>
        <w:pStyle w:val="NoSpacing"/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Ова одлука ступа на снагу  осмог дана од дана објављивања у „Службеном гласнику Града Врања“.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</w:p>
    <w:p w:rsidR="00684619" w:rsidRDefault="00684619" w:rsidP="00684619">
      <w:pPr>
        <w:pStyle w:val="NoSpacing"/>
        <w:jc w:val="both"/>
        <w:rPr>
          <w:b/>
          <w:lang w:val="sr-Latn-CS"/>
        </w:rPr>
      </w:pPr>
      <w:r>
        <w:rPr>
          <w:b/>
          <w:lang w:val="sr-Cyrl-CS"/>
        </w:rPr>
        <w:t>СКУПШТИНА ОПШТИНЕ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84619" w:rsidRPr="00BE004B" w:rsidRDefault="00684619" w:rsidP="00684619">
      <w:pPr>
        <w:pStyle w:val="NoSpacing"/>
        <w:jc w:val="both"/>
        <w:rPr>
          <w:b/>
          <w:i/>
          <w:lang/>
        </w:rPr>
      </w:pPr>
      <w:r>
        <w:rPr>
          <w:b/>
          <w:lang w:val="sr-Cyrl-CS"/>
        </w:rPr>
        <w:t>БРОЈ:</w:t>
      </w:r>
      <w:r>
        <w:rPr>
          <w:b/>
          <w:lang w:val="sr-Latn-CS"/>
        </w:rPr>
        <w:t xml:space="preserve"> </w:t>
      </w:r>
      <w:r w:rsidR="00BE004B">
        <w:rPr>
          <w:b/>
          <w:lang w:val="sr-Cyrl-CS"/>
        </w:rPr>
        <w:t>06-73/5/18</w:t>
      </w:r>
      <w:r w:rsidR="00BE004B">
        <w:rPr>
          <w:b/>
          <w:lang/>
        </w:rPr>
        <w:t>-I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</w:p>
    <w:p w:rsidR="00684619" w:rsidRDefault="00684619" w:rsidP="00684619">
      <w:pPr>
        <w:pStyle w:val="NoSpacing"/>
        <w:jc w:val="center"/>
        <w:rPr>
          <w:b/>
        </w:rPr>
      </w:pPr>
    </w:p>
    <w:p w:rsidR="00684619" w:rsidRDefault="00684619" w:rsidP="0068461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П Р Е Д С Е Д Н И Ц А,</w:t>
      </w:r>
    </w:p>
    <w:p w:rsidR="00684619" w:rsidRDefault="00684619" w:rsidP="0068461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Данијела Поповић</w:t>
      </w:r>
    </w:p>
    <w:sectPr w:rsidR="00684619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619"/>
    <w:rsid w:val="001A1F32"/>
    <w:rsid w:val="001B0605"/>
    <w:rsid w:val="00335D07"/>
    <w:rsid w:val="004204BF"/>
    <w:rsid w:val="00552DF9"/>
    <w:rsid w:val="006576C9"/>
    <w:rsid w:val="00684619"/>
    <w:rsid w:val="00724A11"/>
    <w:rsid w:val="007A70E9"/>
    <w:rsid w:val="008A2887"/>
    <w:rsid w:val="009129D1"/>
    <w:rsid w:val="00A412E9"/>
    <w:rsid w:val="00A700BD"/>
    <w:rsid w:val="00B22A13"/>
    <w:rsid w:val="00BE004B"/>
    <w:rsid w:val="00D51EC7"/>
    <w:rsid w:val="00DE5455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619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B75CF-BABA-4CE6-ACE4-2E6C4797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2018-05-16T06:43:00Z</cp:lastPrinted>
  <dcterms:created xsi:type="dcterms:W3CDTF">2018-05-16T06:27:00Z</dcterms:created>
  <dcterms:modified xsi:type="dcterms:W3CDTF">2018-05-17T14:15:00Z</dcterms:modified>
</cp:coreProperties>
</file>